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EF" w:rsidRPr="005166FE" w:rsidRDefault="005E1012" w:rsidP="000D1596">
      <w:pPr>
        <w:ind w:firstLineChars="350" w:firstLine="1540"/>
        <w:rPr>
          <w:rFonts w:asciiTheme="majorEastAsia" w:eastAsiaTheme="majorEastAsia" w:hAnsiTheme="majorEastAsia"/>
          <w:sz w:val="44"/>
          <w:szCs w:val="44"/>
        </w:rPr>
      </w:pPr>
      <w:r>
        <w:rPr>
          <w:rFonts w:asciiTheme="majorEastAsia" w:eastAsiaTheme="majorEastAsia" w:hAnsiTheme="majorEastAsia" w:hint="eastAsia"/>
          <w:sz w:val="44"/>
          <w:szCs w:val="44"/>
        </w:rPr>
        <w:t>参加工伤保险</w:t>
      </w:r>
      <w:r w:rsidR="009D3787">
        <w:rPr>
          <w:rFonts w:asciiTheme="majorEastAsia" w:eastAsiaTheme="majorEastAsia" w:hAnsiTheme="majorEastAsia" w:hint="eastAsia"/>
          <w:sz w:val="44"/>
          <w:szCs w:val="44"/>
        </w:rPr>
        <w:t>注意事项</w:t>
      </w:r>
    </w:p>
    <w:p w:rsidR="00C42A38" w:rsidRDefault="00C42A38" w:rsidP="009402EF">
      <w:pPr>
        <w:rPr>
          <w:rFonts w:ascii="仿宋" w:eastAsia="仿宋" w:hAnsi="仿宋"/>
          <w:sz w:val="32"/>
          <w:szCs w:val="32"/>
        </w:rPr>
      </w:pPr>
    </w:p>
    <w:p w:rsidR="005166FE" w:rsidRDefault="005E1012" w:rsidP="009402EF">
      <w:pPr>
        <w:rPr>
          <w:rFonts w:ascii="仿宋" w:eastAsia="仿宋" w:hAnsi="仿宋"/>
          <w:sz w:val="32"/>
          <w:szCs w:val="32"/>
        </w:rPr>
      </w:pPr>
      <w:r>
        <w:rPr>
          <w:rFonts w:ascii="仿宋" w:eastAsia="仿宋" w:hAnsi="仿宋" w:hint="eastAsia"/>
          <w:sz w:val="32"/>
          <w:szCs w:val="32"/>
        </w:rPr>
        <w:t>一、所需资料</w:t>
      </w:r>
    </w:p>
    <w:p w:rsidR="009402EF" w:rsidRPr="009935FE" w:rsidRDefault="009402EF" w:rsidP="009402EF">
      <w:pPr>
        <w:rPr>
          <w:rFonts w:ascii="仿宋" w:eastAsia="仿宋" w:hAnsi="仿宋"/>
          <w:sz w:val="32"/>
          <w:szCs w:val="32"/>
        </w:rPr>
      </w:pPr>
      <w:r w:rsidRPr="009935FE">
        <w:rPr>
          <w:rFonts w:ascii="仿宋" w:eastAsia="仿宋" w:hAnsi="仿宋" w:hint="eastAsia"/>
          <w:sz w:val="32"/>
          <w:szCs w:val="32"/>
        </w:rPr>
        <w:t>1、填写《工伤保险</w:t>
      </w:r>
      <w:r w:rsidR="005E1012">
        <w:rPr>
          <w:rFonts w:ascii="仿宋" w:eastAsia="仿宋" w:hAnsi="仿宋" w:hint="eastAsia"/>
          <w:sz w:val="32"/>
          <w:szCs w:val="32"/>
        </w:rPr>
        <w:t>参保</w:t>
      </w:r>
      <w:r w:rsidRPr="009935FE">
        <w:rPr>
          <w:rFonts w:ascii="仿宋" w:eastAsia="仿宋" w:hAnsi="仿宋" w:hint="eastAsia"/>
          <w:sz w:val="32"/>
          <w:szCs w:val="32"/>
        </w:rPr>
        <w:t>登记表》；</w:t>
      </w:r>
    </w:p>
    <w:p w:rsidR="009402EF" w:rsidRDefault="009402EF" w:rsidP="009402EF">
      <w:pPr>
        <w:rPr>
          <w:rFonts w:ascii="仿宋" w:eastAsia="仿宋" w:hAnsi="仿宋"/>
          <w:sz w:val="32"/>
          <w:szCs w:val="32"/>
        </w:rPr>
      </w:pPr>
      <w:r w:rsidRPr="009935FE">
        <w:rPr>
          <w:rFonts w:ascii="仿宋" w:eastAsia="仿宋" w:hAnsi="仿宋" w:hint="eastAsia"/>
          <w:sz w:val="32"/>
          <w:szCs w:val="32"/>
        </w:rPr>
        <w:t>2、提供营业执照（或副本）</w:t>
      </w:r>
      <w:r w:rsidR="005E1012">
        <w:rPr>
          <w:rFonts w:ascii="仿宋" w:eastAsia="仿宋" w:hAnsi="仿宋" w:hint="eastAsia"/>
          <w:sz w:val="32"/>
          <w:szCs w:val="32"/>
        </w:rPr>
        <w:t>、批准成立的文件原件和复印件</w:t>
      </w:r>
      <w:r w:rsidRPr="009935FE">
        <w:rPr>
          <w:rFonts w:ascii="仿宋" w:eastAsia="仿宋" w:hAnsi="仿宋" w:hint="eastAsia"/>
          <w:sz w:val="32"/>
          <w:szCs w:val="32"/>
        </w:rPr>
        <w:t>（机关、事业单位提供统一社会信用代码证书复印件）；</w:t>
      </w:r>
    </w:p>
    <w:p w:rsidR="007E0B04" w:rsidRPr="007E0B04" w:rsidRDefault="007E0B04" w:rsidP="009402EF">
      <w:pPr>
        <w:rPr>
          <w:rFonts w:ascii="仿宋" w:eastAsia="仿宋" w:hAnsi="仿宋"/>
          <w:sz w:val="32"/>
          <w:szCs w:val="32"/>
        </w:rPr>
      </w:pPr>
      <w:r>
        <w:rPr>
          <w:rFonts w:ascii="仿宋" w:eastAsia="仿宋" w:hAnsi="仿宋" w:hint="eastAsia"/>
          <w:sz w:val="32"/>
          <w:szCs w:val="32"/>
        </w:rPr>
        <w:t>3、法人身份证复印件、参保专管员身份证复印件；</w:t>
      </w:r>
    </w:p>
    <w:p w:rsidR="009402EF" w:rsidRPr="009935FE" w:rsidRDefault="007E0B04" w:rsidP="009402EF">
      <w:pPr>
        <w:rPr>
          <w:rFonts w:ascii="仿宋" w:eastAsia="仿宋" w:hAnsi="仿宋"/>
          <w:sz w:val="32"/>
          <w:szCs w:val="32"/>
        </w:rPr>
      </w:pPr>
      <w:r>
        <w:rPr>
          <w:rFonts w:ascii="仿宋" w:eastAsia="仿宋" w:hAnsi="仿宋" w:hint="eastAsia"/>
          <w:sz w:val="32"/>
          <w:szCs w:val="32"/>
        </w:rPr>
        <w:t>4</w:t>
      </w:r>
      <w:r w:rsidR="009402EF" w:rsidRPr="009935FE">
        <w:rPr>
          <w:rFonts w:ascii="仿宋" w:eastAsia="仿宋" w:hAnsi="仿宋" w:hint="eastAsia"/>
          <w:sz w:val="32"/>
          <w:szCs w:val="32"/>
        </w:rPr>
        <w:t>、提供本单位</w:t>
      </w:r>
      <w:r w:rsidR="009D3787">
        <w:rPr>
          <w:rFonts w:ascii="仿宋" w:eastAsia="仿宋" w:hAnsi="仿宋" w:hint="eastAsia"/>
          <w:sz w:val="32"/>
          <w:szCs w:val="32"/>
        </w:rPr>
        <w:t>上年度</w:t>
      </w:r>
      <w:r w:rsidR="009402EF" w:rsidRPr="009935FE">
        <w:rPr>
          <w:rFonts w:ascii="仿宋" w:eastAsia="仿宋" w:hAnsi="仿宋" w:hint="eastAsia"/>
          <w:sz w:val="32"/>
          <w:szCs w:val="32"/>
        </w:rPr>
        <w:t>职工</w:t>
      </w:r>
      <w:r w:rsidR="009D3787">
        <w:rPr>
          <w:rFonts w:ascii="仿宋" w:eastAsia="仿宋" w:hAnsi="仿宋" w:hint="eastAsia"/>
          <w:sz w:val="32"/>
          <w:szCs w:val="32"/>
        </w:rPr>
        <w:t>月平均</w:t>
      </w:r>
      <w:r w:rsidR="009402EF" w:rsidRPr="009935FE">
        <w:rPr>
          <w:rFonts w:ascii="仿宋" w:eastAsia="仿宋" w:hAnsi="仿宋" w:hint="eastAsia"/>
          <w:sz w:val="32"/>
          <w:szCs w:val="32"/>
        </w:rPr>
        <w:t>工资表</w:t>
      </w:r>
      <w:r w:rsidR="005166FE" w:rsidRPr="009935FE">
        <w:rPr>
          <w:rFonts w:ascii="仿宋" w:eastAsia="仿宋" w:hAnsi="仿宋" w:hint="eastAsia"/>
          <w:sz w:val="32"/>
          <w:szCs w:val="32"/>
        </w:rPr>
        <w:t>和银行开户行许可证</w:t>
      </w:r>
      <w:r w:rsidR="005E1012">
        <w:rPr>
          <w:rFonts w:ascii="仿宋" w:eastAsia="仿宋" w:hAnsi="仿宋" w:hint="eastAsia"/>
          <w:sz w:val="32"/>
          <w:szCs w:val="32"/>
        </w:rPr>
        <w:t>以及开户行银行行号</w:t>
      </w:r>
      <w:r w:rsidR="009402EF" w:rsidRPr="009935FE">
        <w:rPr>
          <w:rFonts w:ascii="仿宋" w:eastAsia="仿宋" w:hAnsi="仿宋" w:hint="eastAsia"/>
          <w:sz w:val="32"/>
          <w:szCs w:val="32"/>
        </w:rPr>
        <w:t>；</w:t>
      </w:r>
    </w:p>
    <w:p w:rsidR="009402EF" w:rsidRPr="009935FE" w:rsidRDefault="007E0B04" w:rsidP="009402EF">
      <w:pPr>
        <w:rPr>
          <w:rFonts w:ascii="仿宋" w:eastAsia="仿宋" w:hAnsi="仿宋"/>
          <w:sz w:val="32"/>
          <w:szCs w:val="32"/>
        </w:rPr>
      </w:pPr>
      <w:r>
        <w:rPr>
          <w:rFonts w:ascii="仿宋" w:eastAsia="仿宋" w:hAnsi="仿宋" w:hint="eastAsia"/>
          <w:sz w:val="32"/>
          <w:szCs w:val="32"/>
        </w:rPr>
        <w:t>5</w:t>
      </w:r>
      <w:r w:rsidR="009402EF" w:rsidRPr="009935FE">
        <w:rPr>
          <w:rFonts w:ascii="仿宋" w:eastAsia="仿宋" w:hAnsi="仿宋" w:hint="eastAsia"/>
          <w:sz w:val="32"/>
          <w:szCs w:val="32"/>
        </w:rPr>
        <w:t>、财务工资年报表;</w:t>
      </w:r>
    </w:p>
    <w:p w:rsidR="00201753" w:rsidRDefault="009D3787" w:rsidP="009402EF">
      <w:pPr>
        <w:rPr>
          <w:rFonts w:ascii="仿宋" w:eastAsia="仿宋" w:hAnsi="仿宋"/>
          <w:sz w:val="32"/>
          <w:szCs w:val="32"/>
        </w:rPr>
      </w:pPr>
      <w:r>
        <w:rPr>
          <w:rFonts w:ascii="仿宋" w:eastAsia="仿宋" w:hAnsi="仿宋" w:hint="eastAsia"/>
          <w:sz w:val="32"/>
          <w:szCs w:val="32"/>
        </w:rPr>
        <w:t>6、按要求完善《人员参保导入模板》</w:t>
      </w:r>
      <w:r w:rsidR="00201753">
        <w:rPr>
          <w:rFonts w:ascii="仿宋" w:eastAsia="仿宋" w:hAnsi="仿宋" w:hint="eastAsia"/>
          <w:sz w:val="32"/>
          <w:szCs w:val="32"/>
        </w:rPr>
        <w:t>;</w:t>
      </w:r>
    </w:p>
    <w:p w:rsidR="009402EF" w:rsidRPr="009935FE" w:rsidRDefault="009D3787" w:rsidP="009402EF">
      <w:pPr>
        <w:rPr>
          <w:rFonts w:ascii="仿宋" w:eastAsia="仿宋" w:hAnsi="仿宋"/>
          <w:color w:val="000000"/>
          <w:sz w:val="32"/>
          <w:szCs w:val="32"/>
        </w:rPr>
      </w:pPr>
      <w:r>
        <w:rPr>
          <w:rFonts w:ascii="仿宋" w:eastAsia="仿宋" w:hAnsi="仿宋" w:hint="eastAsia"/>
          <w:sz w:val="32"/>
          <w:szCs w:val="32"/>
        </w:rPr>
        <w:t>7</w:t>
      </w:r>
      <w:r w:rsidR="009402EF" w:rsidRPr="009935FE">
        <w:rPr>
          <w:rFonts w:ascii="仿宋" w:eastAsia="仿宋" w:hAnsi="仿宋" w:hint="eastAsia"/>
          <w:sz w:val="32"/>
          <w:szCs w:val="32"/>
        </w:rPr>
        <w:t>、提供《</w:t>
      </w:r>
      <w:r w:rsidR="009402EF" w:rsidRPr="009935FE">
        <w:rPr>
          <w:rFonts w:ascii="仿宋" w:eastAsia="仿宋" w:hAnsi="仿宋" w:hint="eastAsia"/>
          <w:color w:val="000000"/>
          <w:sz w:val="32"/>
          <w:szCs w:val="32"/>
        </w:rPr>
        <w:t>缴费基数承诺书》；</w:t>
      </w:r>
    </w:p>
    <w:p w:rsidR="009402EF" w:rsidRPr="009935FE" w:rsidRDefault="009D3787" w:rsidP="009402EF">
      <w:pPr>
        <w:rPr>
          <w:rFonts w:ascii="仿宋" w:eastAsia="仿宋" w:hAnsi="仿宋"/>
          <w:sz w:val="32"/>
          <w:szCs w:val="32"/>
        </w:rPr>
      </w:pPr>
      <w:r>
        <w:rPr>
          <w:rFonts w:ascii="仿宋" w:eastAsia="仿宋" w:hAnsi="仿宋" w:hint="eastAsia"/>
          <w:sz w:val="32"/>
          <w:szCs w:val="32"/>
        </w:rPr>
        <w:t>8</w:t>
      </w:r>
      <w:r w:rsidR="009402EF" w:rsidRPr="009935FE">
        <w:rPr>
          <w:rFonts w:ascii="仿宋" w:eastAsia="仿宋" w:hAnsi="仿宋" w:hint="eastAsia"/>
          <w:sz w:val="32"/>
          <w:szCs w:val="32"/>
        </w:rPr>
        <w:t>、劳务派遣单位还需提供被派遣劳动者实际用工单位的营业执照和劳务派遣合同或协议</w:t>
      </w:r>
      <w:r w:rsidR="005E1012" w:rsidRPr="009935FE">
        <w:rPr>
          <w:rFonts w:ascii="仿宋" w:eastAsia="仿宋" w:hAnsi="仿宋" w:hint="eastAsia"/>
          <w:sz w:val="32"/>
          <w:szCs w:val="32"/>
        </w:rPr>
        <w:t>原件（或副本）及复印件</w:t>
      </w:r>
      <w:r w:rsidR="009402EF" w:rsidRPr="009935FE">
        <w:rPr>
          <w:rFonts w:ascii="仿宋" w:eastAsia="仿宋" w:hAnsi="仿宋" w:hint="eastAsia"/>
          <w:sz w:val="32"/>
          <w:szCs w:val="32"/>
        </w:rPr>
        <w:t>。</w:t>
      </w:r>
    </w:p>
    <w:p w:rsidR="009402EF" w:rsidRPr="009935FE" w:rsidRDefault="009D3787" w:rsidP="009402EF">
      <w:pPr>
        <w:rPr>
          <w:rFonts w:ascii="仿宋" w:eastAsia="仿宋" w:hAnsi="仿宋"/>
          <w:sz w:val="32"/>
          <w:szCs w:val="32"/>
        </w:rPr>
      </w:pPr>
      <w:r>
        <w:rPr>
          <w:rFonts w:ascii="仿宋" w:eastAsia="仿宋" w:hAnsi="仿宋" w:hint="eastAsia"/>
          <w:sz w:val="32"/>
          <w:szCs w:val="32"/>
        </w:rPr>
        <w:t>9</w:t>
      </w:r>
      <w:r w:rsidR="005166FE" w:rsidRPr="009935FE">
        <w:rPr>
          <w:rFonts w:ascii="仿宋" w:eastAsia="仿宋" w:hAnsi="仿宋" w:hint="eastAsia"/>
          <w:sz w:val="32"/>
          <w:szCs w:val="32"/>
        </w:rPr>
        <w:t>、按工程项目参保的建筑施工企业提供项目中标通知书、施工合同、开工报告</w:t>
      </w:r>
      <w:r w:rsidR="00201753">
        <w:rPr>
          <w:rFonts w:ascii="仿宋" w:eastAsia="仿宋" w:hAnsi="仿宋" w:hint="eastAsia"/>
          <w:sz w:val="32"/>
          <w:szCs w:val="32"/>
        </w:rPr>
        <w:t>、施工许可证</w:t>
      </w:r>
      <w:r w:rsidR="005166FE" w:rsidRPr="009935FE">
        <w:rPr>
          <w:rFonts w:ascii="仿宋" w:eastAsia="仿宋" w:hAnsi="仿宋" w:hint="eastAsia"/>
          <w:sz w:val="32"/>
          <w:szCs w:val="32"/>
        </w:rPr>
        <w:t>等相关资料</w:t>
      </w:r>
      <w:r w:rsidR="005E1012">
        <w:rPr>
          <w:rFonts w:ascii="仿宋" w:eastAsia="仿宋" w:hAnsi="仿宋" w:hint="eastAsia"/>
          <w:sz w:val="32"/>
          <w:szCs w:val="32"/>
        </w:rPr>
        <w:t>原件和复印件</w:t>
      </w:r>
      <w:r w:rsidR="005166FE" w:rsidRPr="009935FE">
        <w:rPr>
          <w:rFonts w:ascii="仿宋" w:eastAsia="仿宋" w:hAnsi="仿宋" w:hint="eastAsia"/>
          <w:sz w:val="32"/>
          <w:szCs w:val="32"/>
        </w:rPr>
        <w:t>；</w:t>
      </w:r>
    </w:p>
    <w:p w:rsidR="005166FE" w:rsidRPr="00C30832" w:rsidRDefault="009D3787" w:rsidP="009402EF">
      <w:pPr>
        <w:rPr>
          <w:rFonts w:ascii="仿宋" w:eastAsia="仿宋" w:hAnsi="仿宋"/>
          <w:spacing w:val="-20"/>
          <w:sz w:val="32"/>
          <w:szCs w:val="32"/>
        </w:rPr>
      </w:pPr>
      <w:r>
        <w:rPr>
          <w:rFonts w:ascii="仿宋" w:eastAsia="仿宋" w:hAnsi="仿宋" w:hint="eastAsia"/>
          <w:sz w:val="32"/>
          <w:szCs w:val="32"/>
        </w:rPr>
        <w:t>10</w:t>
      </w:r>
      <w:r w:rsidR="005166FE" w:rsidRPr="00C30832">
        <w:rPr>
          <w:rFonts w:ascii="仿宋" w:eastAsia="仿宋" w:hAnsi="仿宋" w:hint="eastAsia"/>
          <w:sz w:val="32"/>
          <w:szCs w:val="32"/>
        </w:rPr>
        <w:t>、</w:t>
      </w:r>
      <w:r w:rsidR="005166FE" w:rsidRPr="00C30832">
        <w:rPr>
          <w:rFonts w:ascii="仿宋" w:eastAsia="仿宋" w:hAnsi="仿宋" w:hint="eastAsia"/>
          <w:spacing w:val="-20"/>
          <w:sz w:val="32"/>
          <w:szCs w:val="32"/>
        </w:rPr>
        <w:t>其他核准执业证件原件及复印件；</w:t>
      </w:r>
    </w:p>
    <w:p w:rsidR="00C30832" w:rsidRPr="009D3787" w:rsidRDefault="009D3787" w:rsidP="009D3787">
      <w:pPr>
        <w:rPr>
          <w:rFonts w:ascii="仿宋" w:eastAsia="仿宋" w:hAnsi="仿宋"/>
          <w:b/>
          <w:sz w:val="32"/>
          <w:szCs w:val="32"/>
        </w:rPr>
      </w:pPr>
      <w:r w:rsidRPr="009D3787">
        <w:rPr>
          <w:rFonts w:ascii="仿宋" w:eastAsia="仿宋" w:hAnsi="仿宋" w:hint="eastAsia"/>
          <w:b/>
          <w:sz w:val="32"/>
          <w:szCs w:val="32"/>
        </w:rPr>
        <w:t>※</w:t>
      </w:r>
      <w:r w:rsidR="00C30832" w:rsidRPr="009D3787">
        <w:rPr>
          <w:rFonts w:ascii="仿宋" w:eastAsia="仿宋" w:hAnsi="仿宋" w:hint="eastAsia"/>
          <w:b/>
          <w:sz w:val="32"/>
          <w:szCs w:val="32"/>
        </w:rPr>
        <w:t>以上所需提供的纸质材料均须加盖单位公章。</w:t>
      </w:r>
    </w:p>
    <w:p w:rsidR="009402EF" w:rsidRPr="009935FE" w:rsidRDefault="005E1012" w:rsidP="009402EF">
      <w:pPr>
        <w:rPr>
          <w:rFonts w:ascii="仿宋" w:eastAsia="仿宋" w:hAnsi="仿宋"/>
          <w:sz w:val="32"/>
          <w:szCs w:val="32"/>
        </w:rPr>
      </w:pPr>
      <w:r>
        <w:rPr>
          <w:rFonts w:ascii="仿宋" w:eastAsia="仿宋" w:hAnsi="仿宋" w:hint="eastAsia"/>
          <w:sz w:val="32"/>
          <w:szCs w:val="32"/>
        </w:rPr>
        <w:t>二</w:t>
      </w:r>
      <w:r w:rsidR="009402EF" w:rsidRPr="009935FE">
        <w:rPr>
          <w:rFonts w:ascii="仿宋" w:eastAsia="仿宋" w:hAnsi="仿宋" w:hint="eastAsia"/>
          <w:sz w:val="32"/>
          <w:szCs w:val="32"/>
        </w:rPr>
        <w:t>、注意事项</w:t>
      </w:r>
    </w:p>
    <w:p w:rsidR="009402EF" w:rsidRPr="009935FE" w:rsidRDefault="009402EF" w:rsidP="009402EF">
      <w:pPr>
        <w:rPr>
          <w:rFonts w:ascii="仿宋" w:eastAsia="仿宋" w:hAnsi="仿宋"/>
          <w:sz w:val="32"/>
          <w:szCs w:val="32"/>
        </w:rPr>
      </w:pPr>
      <w:r w:rsidRPr="009935FE">
        <w:rPr>
          <w:rFonts w:ascii="仿宋" w:eastAsia="仿宋" w:hAnsi="仿宋" w:hint="eastAsia"/>
          <w:sz w:val="32"/>
          <w:szCs w:val="32"/>
        </w:rPr>
        <w:t>1、各参保单位应如实申报职工工资总额，由于用人单位少报、瞒</w:t>
      </w:r>
      <w:r w:rsidR="007362BB">
        <w:rPr>
          <w:rFonts w:ascii="仿宋" w:eastAsia="仿宋" w:hAnsi="仿宋" w:hint="eastAsia"/>
          <w:sz w:val="32"/>
          <w:szCs w:val="32"/>
        </w:rPr>
        <w:t>报、漏报工资基数造成工伤职工工伤保险待遇降低的，由用人单位负责，职工缴费工资应和工资表上的工资相同。</w:t>
      </w:r>
    </w:p>
    <w:p w:rsidR="009402EF" w:rsidRPr="009935FE" w:rsidRDefault="005166FE" w:rsidP="009402EF">
      <w:pPr>
        <w:rPr>
          <w:rFonts w:ascii="仿宋" w:eastAsia="仿宋" w:hAnsi="仿宋"/>
          <w:sz w:val="32"/>
          <w:szCs w:val="32"/>
        </w:rPr>
      </w:pPr>
      <w:r w:rsidRPr="009935FE">
        <w:rPr>
          <w:rFonts w:ascii="仿宋" w:eastAsia="仿宋" w:hAnsi="仿宋" w:hint="eastAsia"/>
          <w:sz w:val="32"/>
          <w:szCs w:val="32"/>
        </w:rPr>
        <w:lastRenderedPageBreak/>
        <w:t>2</w:t>
      </w:r>
      <w:r w:rsidR="009402EF" w:rsidRPr="009935FE">
        <w:rPr>
          <w:rFonts w:ascii="仿宋" w:eastAsia="仿宋" w:hAnsi="仿宋" w:hint="eastAsia"/>
          <w:sz w:val="32"/>
          <w:szCs w:val="32"/>
        </w:rPr>
        <w:t>、参保单位必须保证参保人员信息与实际用工人员身份一致，冒用他人身份信息入职参保的，其工伤事故待遇由用人单位负责。</w:t>
      </w:r>
    </w:p>
    <w:p w:rsidR="009402EF" w:rsidRPr="009935FE" w:rsidRDefault="001709C4" w:rsidP="009402EF">
      <w:pPr>
        <w:rPr>
          <w:rFonts w:ascii="仿宋" w:eastAsia="仿宋" w:hAnsi="仿宋"/>
          <w:sz w:val="32"/>
          <w:szCs w:val="32"/>
        </w:rPr>
      </w:pPr>
      <w:r w:rsidRPr="009935FE">
        <w:rPr>
          <w:rFonts w:ascii="仿宋" w:eastAsia="仿宋" w:hAnsi="仿宋" w:hint="eastAsia"/>
          <w:sz w:val="32"/>
          <w:szCs w:val="32"/>
        </w:rPr>
        <w:t>3</w:t>
      </w:r>
      <w:r w:rsidR="009402EF" w:rsidRPr="009935FE">
        <w:rPr>
          <w:rFonts w:ascii="仿宋" w:eastAsia="仿宋" w:hAnsi="仿宋" w:hint="eastAsia"/>
          <w:sz w:val="32"/>
          <w:szCs w:val="32"/>
        </w:rPr>
        <w:t>、用人单位骗取工伤保险待遇的，由社会保险行政部门责令退还，处骗取金额2倍以上5倍以下的罚款；情节严重，构成犯罪的，依法追究刑事责任。</w:t>
      </w:r>
    </w:p>
    <w:p w:rsidR="001709C4" w:rsidRDefault="000D1596" w:rsidP="001709C4">
      <w:pPr>
        <w:rPr>
          <w:rFonts w:ascii="仿宋" w:eastAsia="仿宋" w:hAnsi="仿宋"/>
          <w:sz w:val="32"/>
          <w:szCs w:val="32"/>
        </w:rPr>
      </w:pPr>
      <w:r>
        <w:rPr>
          <w:rFonts w:ascii="仿宋" w:eastAsia="仿宋" w:hAnsi="仿宋" w:hint="eastAsia"/>
          <w:sz w:val="32"/>
          <w:szCs w:val="32"/>
        </w:rPr>
        <w:t>4</w:t>
      </w:r>
      <w:r w:rsidR="009402EF" w:rsidRPr="009935FE">
        <w:rPr>
          <w:rFonts w:ascii="仿宋" w:eastAsia="仿宋" w:hAnsi="仿宋" w:hint="eastAsia"/>
          <w:sz w:val="32"/>
          <w:szCs w:val="32"/>
        </w:rPr>
        <w:t>、工伤保险</w:t>
      </w:r>
      <w:r w:rsidR="001709C4" w:rsidRPr="009935FE">
        <w:rPr>
          <w:rFonts w:ascii="仿宋" w:eastAsia="仿宋" w:hAnsi="仿宋" w:hint="eastAsia"/>
          <w:sz w:val="32"/>
          <w:szCs w:val="32"/>
        </w:rPr>
        <w:t>人员增减</w:t>
      </w:r>
      <w:r w:rsidR="00C42A38">
        <w:rPr>
          <w:rFonts w:ascii="仿宋" w:eastAsia="仿宋" w:hAnsi="仿宋" w:hint="eastAsia"/>
          <w:sz w:val="32"/>
          <w:szCs w:val="32"/>
        </w:rPr>
        <w:t>业务</w:t>
      </w:r>
      <w:r w:rsidR="009935FE">
        <w:rPr>
          <w:rFonts w:ascii="仿宋" w:eastAsia="仿宋" w:hAnsi="仿宋" w:hint="eastAsia"/>
          <w:sz w:val="32"/>
          <w:szCs w:val="32"/>
        </w:rPr>
        <w:t>可</w:t>
      </w:r>
      <w:r w:rsidR="00C42A38">
        <w:rPr>
          <w:rFonts w:ascii="仿宋" w:eastAsia="仿宋" w:hAnsi="仿宋" w:hint="eastAsia"/>
          <w:sz w:val="32"/>
          <w:szCs w:val="32"/>
        </w:rPr>
        <w:t>以</w:t>
      </w:r>
      <w:r w:rsidR="009935FE">
        <w:rPr>
          <w:rFonts w:ascii="仿宋" w:eastAsia="仿宋" w:hAnsi="仿宋" w:hint="eastAsia"/>
          <w:sz w:val="32"/>
          <w:szCs w:val="32"/>
        </w:rPr>
        <w:t>在网报系统办理</w:t>
      </w:r>
      <w:r w:rsidR="001709C4" w:rsidRPr="009935FE">
        <w:rPr>
          <w:rFonts w:ascii="仿宋" w:eastAsia="仿宋" w:hAnsi="仿宋" w:hint="eastAsia"/>
          <w:sz w:val="32"/>
          <w:szCs w:val="32"/>
        </w:rPr>
        <w:t>，</w:t>
      </w:r>
      <w:r w:rsidR="00BA762C">
        <w:rPr>
          <w:rFonts w:ascii="仿宋" w:eastAsia="仿宋" w:hAnsi="仿宋" w:hint="eastAsia"/>
          <w:sz w:val="32"/>
          <w:szCs w:val="32"/>
        </w:rPr>
        <w:t>人员新增业务应</w:t>
      </w:r>
      <w:r w:rsidR="009D3787">
        <w:rPr>
          <w:rFonts w:ascii="仿宋" w:eastAsia="仿宋" w:hAnsi="仿宋" w:hint="eastAsia"/>
          <w:sz w:val="32"/>
          <w:szCs w:val="32"/>
        </w:rPr>
        <w:t>及时</w:t>
      </w:r>
      <w:r w:rsidR="009935FE">
        <w:rPr>
          <w:rFonts w:ascii="仿宋" w:eastAsia="仿宋" w:hAnsi="仿宋" w:hint="eastAsia"/>
          <w:sz w:val="32"/>
          <w:szCs w:val="32"/>
        </w:rPr>
        <w:t>办理，</w:t>
      </w:r>
      <w:r w:rsidR="009402EF" w:rsidRPr="009935FE">
        <w:rPr>
          <w:rFonts w:ascii="仿宋" w:eastAsia="仿宋" w:hAnsi="仿宋" w:hint="eastAsia"/>
          <w:sz w:val="32"/>
          <w:szCs w:val="32"/>
        </w:rPr>
        <w:t>人员减少业务每月</w:t>
      </w:r>
      <w:r w:rsidR="001709C4" w:rsidRPr="009935FE">
        <w:rPr>
          <w:rFonts w:ascii="仿宋" w:eastAsia="仿宋" w:hAnsi="仿宋" w:hint="eastAsia"/>
          <w:sz w:val="32"/>
          <w:szCs w:val="32"/>
        </w:rPr>
        <w:t>10日前办理，参保职工参保生效时间以单位提交录入应用系统时间次日为准。</w:t>
      </w:r>
    </w:p>
    <w:p w:rsidR="000D1596" w:rsidRDefault="000D1596" w:rsidP="001709C4">
      <w:pPr>
        <w:rPr>
          <w:rFonts w:ascii="仿宋" w:eastAsia="仿宋" w:hAnsi="仿宋" w:hint="eastAsia"/>
          <w:sz w:val="32"/>
          <w:szCs w:val="32"/>
        </w:rPr>
      </w:pPr>
    </w:p>
    <w:p w:rsidR="009D3787" w:rsidRDefault="009D3787" w:rsidP="001709C4">
      <w:pPr>
        <w:rPr>
          <w:rFonts w:ascii="仿宋" w:eastAsia="仿宋" w:hAnsi="仿宋"/>
          <w:sz w:val="32"/>
          <w:szCs w:val="32"/>
        </w:rPr>
      </w:pPr>
      <w:r>
        <w:rPr>
          <w:rFonts w:ascii="仿宋" w:eastAsia="仿宋" w:hAnsi="仿宋" w:hint="eastAsia"/>
          <w:sz w:val="32"/>
          <w:szCs w:val="32"/>
        </w:rPr>
        <w:t>申报登记科：3855313（六楼） 3867722（二楼窗口）</w:t>
      </w:r>
    </w:p>
    <w:p w:rsidR="009D3787" w:rsidRDefault="009D3787" w:rsidP="001709C4">
      <w:pPr>
        <w:rPr>
          <w:rFonts w:ascii="仿宋" w:eastAsia="仿宋" w:hAnsi="仿宋"/>
          <w:sz w:val="32"/>
          <w:szCs w:val="32"/>
        </w:rPr>
      </w:pPr>
      <w:r>
        <w:rPr>
          <w:rFonts w:ascii="仿宋" w:eastAsia="仿宋" w:hAnsi="仿宋" w:hint="eastAsia"/>
          <w:sz w:val="32"/>
          <w:szCs w:val="32"/>
        </w:rPr>
        <w:t>事故备案：3591115</w:t>
      </w:r>
    </w:p>
    <w:p w:rsidR="009D3787" w:rsidRDefault="009D3787" w:rsidP="001709C4">
      <w:pPr>
        <w:rPr>
          <w:rFonts w:ascii="仿宋" w:eastAsia="仿宋" w:hAnsi="仿宋"/>
          <w:sz w:val="32"/>
          <w:szCs w:val="32"/>
        </w:rPr>
      </w:pPr>
      <w:r>
        <w:rPr>
          <w:rFonts w:ascii="仿宋" w:eastAsia="仿宋" w:hAnsi="仿宋" w:hint="eastAsia"/>
          <w:sz w:val="32"/>
          <w:szCs w:val="32"/>
        </w:rPr>
        <w:t>待遇审核科：3591112</w:t>
      </w:r>
      <w:r w:rsidR="000E6831">
        <w:rPr>
          <w:rFonts w:ascii="仿宋" w:eastAsia="仿宋" w:hAnsi="仿宋" w:hint="eastAsia"/>
          <w:sz w:val="32"/>
          <w:szCs w:val="32"/>
        </w:rPr>
        <w:t xml:space="preserve">  </w:t>
      </w:r>
    </w:p>
    <w:p w:rsidR="007402F9" w:rsidRDefault="007402F9" w:rsidP="001709C4">
      <w:pPr>
        <w:rPr>
          <w:rFonts w:ascii="仿宋" w:eastAsia="仿宋" w:hAnsi="仿宋"/>
          <w:sz w:val="32"/>
          <w:szCs w:val="32"/>
        </w:rPr>
      </w:pPr>
      <w:r>
        <w:rPr>
          <w:rFonts w:ascii="仿宋" w:eastAsia="仿宋" w:hAnsi="仿宋" w:hint="eastAsia"/>
          <w:sz w:val="32"/>
          <w:szCs w:val="32"/>
        </w:rPr>
        <w:t>伤残鉴定科：</w:t>
      </w:r>
      <w:r w:rsidR="00F81A53">
        <w:rPr>
          <w:rFonts w:ascii="仿宋" w:eastAsia="仿宋" w:hAnsi="仿宋" w:hint="eastAsia"/>
          <w:sz w:val="32"/>
          <w:szCs w:val="32"/>
        </w:rPr>
        <w:t>3884692</w:t>
      </w:r>
    </w:p>
    <w:p w:rsidR="009D3787" w:rsidRPr="009935FE" w:rsidRDefault="009D3787" w:rsidP="001709C4">
      <w:pPr>
        <w:rPr>
          <w:rFonts w:ascii="仿宋" w:eastAsia="仿宋" w:hAnsi="仿宋"/>
          <w:sz w:val="32"/>
          <w:szCs w:val="32"/>
        </w:rPr>
      </w:pPr>
      <w:r>
        <w:rPr>
          <w:rFonts w:ascii="仿宋" w:eastAsia="仿宋" w:hAnsi="仿宋" w:hint="eastAsia"/>
          <w:sz w:val="32"/>
          <w:szCs w:val="32"/>
        </w:rPr>
        <w:t>财务科电话：</w:t>
      </w:r>
      <w:r w:rsidR="00F81A53">
        <w:rPr>
          <w:rFonts w:ascii="仿宋" w:eastAsia="仿宋" w:hAnsi="仿宋" w:hint="eastAsia"/>
          <w:sz w:val="32"/>
          <w:szCs w:val="32"/>
        </w:rPr>
        <w:t>3855310</w:t>
      </w:r>
    </w:p>
    <w:sectPr w:rsidR="009D3787" w:rsidRPr="009935FE" w:rsidSect="008E1CD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765" w:rsidRDefault="002F1765" w:rsidP="005E5183">
      <w:r>
        <w:separator/>
      </w:r>
    </w:p>
  </w:endnote>
  <w:endnote w:type="continuationSeparator" w:id="1">
    <w:p w:rsidR="002F1765" w:rsidRDefault="002F1765" w:rsidP="005E5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820"/>
      <w:docPartObj>
        <w:docPartGallery w:val="Page Numbers (Bottom of Page)"/>
        <w:docPartUnique/>
      </w:docPartObj>
    </w:sdtPr>
    <w:sdtContent>
      <w:p w:rsidR="007362BB" w:rsidRDefault="00D159F8">
        <w:pPr>
          <w:pStyle w:val="a4"/>
          <w:jc w:val="center"/>
        </w:pPr>
        <w:fldSimple w:instr=" PAGE   \* MERGEFORMAT ">
          <w:r w:rsidR="000D1596" w:rsidRPr="000D1596">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765" w:rsidRDefault="002F1765" w:rsidP="005E5183">
      <w:r>
        <w:separator/>
      </w:r>
    </w:p>
  </w:footnote>
  <w:footnote w:type="continuationSeparator" w:id="1">
    <w:p w:rsidR="002F1765" w:rsidRDefault="002F1765" w:rsidP="005E5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10D79"/>
    <w:multiLevelType w:val="hybridMultilevel"/>
    <w:tmpl w:val="5270FCF4"/>
    <w:lvl w:ilvl="0" w:tplc="F14C7BFE">
      <w:start w:val="1"/>
      <w:numFmt w:val="japaneseCounting"/>
      <w:lvlText w:val="%1、"/>
      <w:lvlJc w:val="left"/>
      <w:pPr>
        <w:ind w:left="1620" w:hanging="11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183"/>
    <w:rsid w:val="00020AB5"/>
    <w:rsid w:val="00062F42"/>
    <w:rsid w:val="000A6C86"/>
    <w:rsid w:val="000D1596"/>
    <w:rsid w:val="000E6831"/>
    <w:rsid w:val="001355B8"/>
    <w:rsid w:val="001709C4"/>
    <w:rsid w:val="00201753"/>
    <w:rsid w:val="00252AE1"/>
    <w:rsid w:val="002A611C"/>
    <w:rsid w:val="002F1765"/>
    <w:rsid w:val="002F6734"/>
    <w:rsid w:val="0036779B"/>
    <w:rsid w:val="00384CD2"/>
    <w:rsid w:val="004A2F4E"/>
    <w:rsid w:val="005166FE"/>
    <w:rsid w:val="00544D9C"/>
    <w:rsid w:val="00585EAD"/>
    <w:rsid w:val="005E1012"/>
    <w:rsid w:val="005E5183"/>
    <w:rsid w:val="00637A53"/>
    <w:rsid w:val="007362BB"/>
    <w:rsid w:val="007402F9"/>
    <w:rsid w:val="00772CCF"/>
    <w:rsid w:val="007E0B04"/>
    <w:rsid w:val="007E0CDA"/>
    <w:rsid w:val="007E4790"/>
    <w:rsid w:val="008100A3"/>
    <w:rsid w:val="00852B3A"/>
    <w:rsid w:val="00871AC2"/>
    <w:rsid w:val="008E1CD0"/>
    <w:rsid w:val="008F736B"/>
    <w:rsid w:val="009402EF"/>
    <w:rsid w:val="009935FE"/>
    <w:rsid w:val="009D3787"/>
    <w:rsid w:val="009E3922"/>
    <w:rsid w:val="00A37688"/>
    <w:rsid w:val="00A779D4"/>
    <w:rsid w:val="00A82660"/>
    <w:rsid w:val="00A919EE"/>
    <w:rsid w:val="00AE56D7"/>
    <w:rsid w:val="00B8725D"/>
    <w:rsid w:val="00BA762C"/>
    <w:rsid w:val="00BD040A"/>
    <w:rsid w:val="00C30832"/>
    <w:rsid w:val="00C42A38"/>
    <w:rsid w:val="00D159F8"/>
    <w:rsid w:val="00D32B84"/>
    <w:rsid w:val="00D568D5"/>
    <w:rsid w:val="00E51539"/>
    <w:rsid w:val="00EB6EC2"/>
    <w:rsid w:val="00F46801"/>
    <w:rsid w:val="00F81A53"/>
    <w:rsid w:val="00FB4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5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5183"/>
    <w:rPr>
      <w:sz w:val="18"/>
      <w:szCs w:val="18"/>
    </w:rPr>
  </w:style>
  <w:style w:type="paragraph" w:styleId="a4">
    <w:name w:val="footer"/>
    <w:basedOn w:val="a"/>
    <w:link w:val="Char0"/>
    <w:uiPriority w:val="99"/>
    <w:unhideWhenUsed/>
    <w:rsid w:val="005E5183"/>
    <w:pPr>
      <w:tabs>
        <w:tab w:val="center" w:pos="4153"/>
        <w:tab w:val="right" w:pos="8306"/>
      </w:tabs>
      <w:snapToGrid w:val="0"/>
      <w:jc w:val="left"/>
    </w:pPr>
    <w:rPr>
      <w:sz w:val="18"/>
      <w:szCs w:val="18"/>
    </w:rPr>
  </w:style>
  <w:style w:type="character" w:customStyle="1" w:styleId="Char0">
    <w:name w:val="页脚 Char"/>
    <w:basedOn w:val="a0"/>
    <w:link w:val="a4"/>
    <w:uiPriority w:val="99"/>
    <w:rsid w:val="005E5183"/>
    <w:rPr>
      <w:sz w:val="18"/>
      <w:szCs w:val="18"/>
    </w:rPr>
  </w:style>
  <w:style w:type="paragraph" w:styleId="a5">
    <w:name w:val="Normal (Web)"/>
    <w:basedOn w:val="a"/>
    <w:uiPriority w:val="99"/>
    <w:semiHidden/>
    <w:unhideWhenUsed/>
    <w:rsid w:val="005E51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FC9E2-D3E2-474B-B37D-C65FCAE4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108</Words>
  <Characters>616</Characters>
  <Application>Microsoft Office Word</Application>
  <DocSecurity>0</DocSecurity>
  <Lines>5</Lines>
  <Paragraphs>1</Paragraphs>
  <ScaleCrop>false</ScaleCrop>
  <Company>Company</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17</cp:revision>
  <cp:lastPrinted>2021-10-12T07:32:00Z</cp:lastPrinted>
  <dcterms:created xsi:type="dcterms:W3CDTF">2021-09-07T00:48:00Z</dcterms:created>
  <dcterms:modified xsi:type="dcterms:W3CDTF">2021-12-08T08:13:00Z</dcterms:modified>
</cp:coreProperties>
</file>